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A5B6" w14:textId="77777777" w:rsidR="000712D2" w:rsidRPr="006E5AD0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5AD0">
        <w:rPr>
          <w:rFonts w:ascii="Times New Roman" w:hAnsi="Times New Roman" w:cs="Times New Roman"/>
          <w:b/>
          <w:sz w:val="28"/>
          <w:szCs w:val="28"/>
          <w:lang w:val="sk-SK"/>
        </w:rPr>
        <w:t>Pedagogická fakulta</w:t>
      </w:r>
    </w:p>
    <w:p w14:paraId="14C8F131" w14:textId="77777777" w:rsidR="000712D2" w:rsidRPr="006E5AD0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5AD0">
        <w:rPr>
          <w:rFonts w:ascii="Times New Roman" w:hAnsi="Times New Roman" w:cs="Times New Roman"/>
          <w:b/>
          <w:sz w:val="28"/>
          <w:szCs w:val="28"/>
          <w:lang w:val="sk-SK"/>
        </w:rPr>
        <w:t>Univerzity J. Selyeho</w:t>
      </w:r>
    </w:p>
    <w:p w14:paraId="7BD98F82" w14:textId="77777777" w:rsidR="000712D2" w:rsidRDefault="000712D2" w:rsidP="005D5FFB">
      <w:pPr>
        <w:spacing w:after="0" w:line="360" w:lineRule="auto"/>
        <w:jc w:val="center"/>
        <w:rPr>
          <w:b/>
        </w:rPr>
      </w:pPr>
    </w:p>
    <w:p w14:paraId="64635C98" w14:textId="324E1A2E" w:rsidR="000712D2" w:rsidRDefault="000712D2" w:rsidP="005D5FFB">
      <w:pPr>
        <w:spacing w:after="0" w:line="360" w:lineRule="auto"/>
        <w:jc w:val="center"/>
        <w:rPr>
          <w:b/>
        </w:rPr>
      </w:pPr>
    </w:p>
    <w:p w14:paraId="794F3724" w14:textId="3A7D6903" w:rsidR="00D46155" w:rsidRDefault="00D46155" w:rsidP="005D5FFB">
      <w:pPr>
        <w:spacing w:after="0" w:line="360" w:lineRule="auto"/>
        <w:jc w:val="center"/>
        <w:rPr>
          <w:b/>
        </w:rPr>
      </w:pPr>
    </w:p>
    <w:p w14:paraId="78325D78" w14:textId="77777777" w:rsidR="00D46155" w:rsidRDefault="00D46155" w:rsidP="005D5FFB">
      <w:pPr>
        <w:spacing w:after="0" w:line="360" w:lineRule="auto"/>
        <w:jc w:val="center"/>
        <w:rPr>
          <w:b/>
        </w:rPr>
      </w:pPr>
    </w:p>
    <w:p w14:paraId="52E4227D" w14:textId="4F9B4CAD" w:rsidR="000712D2" w:rsidRDefault="00D46155" w:rsidP="005D5FFB">
      <w:pPr>
        <w:spacing w:after="0" w:line="360" w:lineRule="auto"/>
        <w:jc w:val="center"/>
        <w:rPr>
          <w:b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68343F61" wp14:editId="66BB1629">
            <wp:simplePos x="0" y="0"/>
            <wp:positionH relativeFrom="column">
              <wp:posOffset>2450465</wp:posOffset>
            </wp:positionH>
            <wp:positionV relativeFrom="page">
              <wp:posOffset>2039620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BE523" w14:textId="77777777" w:rsidR="000712D2" w:rsidRDefault="000712D2" w:rsidP="005D5FFB">
      <w:pPr>
        <w:spacing w:after="0" w:line="360" w:lineRule="auto"/>
        <w:jc w:val="center"/>
        <w:rPr>
          <w:b/>
        </w:rPr>
      </w:pPr>
    </w:p>
    <w:p w14:paraId="04622D63" w14:textId="77777777" w:rsidR="000712D2" w:rsidRDefault="000712D2" w:rsidP="005D5FFB">
      <w:pPr>
        <w:spacing w:after="0" w:line="360" w:lineRule="auto"/>
        <w:jc w:val="center"/>
        <w:rPr>
          <w:b/>
        </w:rPr>
      </w:pPr>
    </w:p>
    <w:p w14:paraId="748E3C41" w14:textId="6CC7FF55" w:rsidR="000712D2" w:rsidRDefault="000712D2" w:rsidP="005D5FFB">
      <w:pPr>
        <w:spacing w:after="0" w:line="360" w:lineRule="auto"/>
        <w:jc w:val="center"/>
        <w:rPr>
          <w:b/>
        </w:rPr>
      </w:pPr>
    </w:p>
    <w:p w14:paraId="0FAA85C6" w14:textId="3F38CC70" w:rsidR="000712D2" w:rsidRDefault="000712D2" w:rsidP="005D5FFB">
      <w:pPr>
        <w:spacing w:after="0" w:line="360" w:lineRule="auto"/>
        <w:jc w:val="center"/>
        <w:rPr>
          <w:b/>
        </w:rPr>
      </w:pPr>
    </w:p>
    <w:p w14:paraId="0107CAAB" w14:textId="77777777" w:rsidR="00D46155" w:rsidRDefault="00D46155" w:rsidP="005D5FFB">
      <w:pPr>
        <w:spacing w:after="0" w:line="360" w:lineRule="auto"/>
        <w:jc w:val="center"/>
        <w:rPr>
          <w:b/>
        </w:rPr>
      </w:pPr>
    </w:p>
    <w:p w14:paraId="1BDAAFA9" w14:textId="77777777" w:rsidR="000712D2" w:rsidRDefault="000712D2" w:rsidP="005D5FFB">
      <w:pPr>
        <w:spacing w:after="0" w:line="360" w:lineRule="auto"/>
        <w:jc w:val="center"/>
        <w:rPr>
          <w:b/>
        </w:rPr>
      </w:pPr>
    </w:p>
    <w:p w14:paraId="0FBDCBEF" w14:textId="77777777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0712D2">
        <w:rPr>
          <w:rFonts w:ascii="Times New Roman" w:hAnsi="Times New Roman" w:cs="Times New Roman"/>
          <w:b/>
          <w:bCs/>
          <w:sz w:val="28"/>
          <w:szCs w:val="28"/>
          <w:lang w:val="sk-SK"/>
        </w:rPr>
        <w:t>ORGANIZAČNÝ A ROKOVACÍ PORIADOK</w:t>
      </w:r>
    </w:p>
    <w:p w14:paraId="7F453D27" w14:textId="77777777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0712D2">
        <w:rPr>
          <w:rFonts w:ascii="Times New Roman" w:hAnsi="Times New Roman" w:cs="Times New Roman"/>
          <w:b/>
          <w:bCs/>
          <w:sz w:val="28"/>
          <w:szCs w:val="28"/>
          <w:lang w:val="sk-SK"/>
        </w:rPr>
        <w:t>ODBOROVEJ KOMISIE</w:t>
      </w:r>
    </w:p>
    <w:p w14:paraId="1E47FD40" w14:textId="77777777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0712D2">
        <w:rPr>
          <w:rFonts w:ascii="Times New Roman" w:hAnsi="Times New Roman" w:cs="Times New Roman"/>
          <w:b/>
          <w:bCs/>
          <w:sz w:val="28"/>
          <w:szCs w:val="28"/>
          <w:lang w:val="sk-SK"/>
        </w:rPr>
        <w:t>PRE DOKTORANDSKÉ ŠTÚDIUM</w:t>
      </w:r>
    </w:p>
    <w:p w14:paraId="287C610A" w14:textId="77777777" w:rsidR="000712D2" w:rsidRDefault="000712D2" w:rsidP="005D5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ACB524C" w14:textId="0E8F3F4F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Fonts w:ascii="Times New Roman" w:hAnsi="Times New Roman" w:cs="Times New Roman"/>
          <w:sz w:val="24"/>
          <w:szCs w:val="24"/>
          <w:lang w:val="sk-SK"/>
        </w:rPr>
        <w:t>Študijného odboru: 38. Učiteľstvo a pedagogické vedy</w:t>
      </w:r>
    </w:p>
    <w:p w14:paraId="52D9B942" w14:textId="77777777" w:rsidR="00C77C6E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DC1B45">
        <w:rPr>
          <w:rFonts w:ascii="Times New Roman" w:hAnsi="Times New Roman" w:cs="Times New Roman"/>
          <w:sz w:val="24"/>
          <w:szCs w:val="24"/>
          <w:lang w:val="sk-SK"/>
        </w:rPr>
        <w:t xml:space="preserve">Študijného programu: </w:t>
      </w:r>
      <w:r w:rsidR="00C0292F" w:rsidRPr="00DC1B45">
        <w:rPr>
          <w:rFonts w:ascii="Times New Roman" w:hAnsi="Times New Roman" w:cs="Times New Roman"/>
          <w:sz w:val="24"/>
          <w:szCs w:val="24"/>
          <w:lang w:val="sk-SK"/>
        </w:rPr>
        <w:t>Didaktika dejepisu</w:t>
      </w:r>
    </w:p>
    <w:p w14:paraId="26263507" w14:textId="77777777" w:rsidR="00C77C6E" w:rsidRDefault="00C77C6E" w:rsidP="005D5F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44C106AB" w14:textId="01CECDBB" w:rsidR="000712D2" w:rsidRDefault="00C77C6E" w:rsidP="00C77C6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Ev. č. 4603/2862/2024/PF/DK</w:t>
      </w:r>
    </w:p>
    <w:p w14:paraId="3C29A916" w14:textId="77777777" w:rsidR="000712D2" w:rsidRDefault="000712D2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70069FBA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047C8EA1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5983718D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3004A10E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633DBD76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017472CA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0708CE64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4651173C" w14:textId="77777777" w:rsidR="004D3BDD" w:rsidRDefault="004D3BDD" w:rsidP="005D5FFB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21CA226F" w14:textId="2FF53423" w:rsidR="004D3BDD" w:rsidRDefault="000712D2" w:rsidP="004D3BDD">
      <w:pPr>
        <w:tabs>
          <w:tab w:val="left" w:pos="1658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Komárno, 2024</w:t>
      </w:r>
      <w:r w:rsidR="004D3BDD">
        <w:rPr>
          <w:rFonts w:ascii="Times New Roman" w:hAnsi="Times New Roman" w:cs="Times New Roman"/>
          <w:b/>
          <w:bCs/>
          <w:sz w:val="24"/>
          <w:szCs w:val="24"/>
          <w:lang w:val="sk-SK"/>
        </w:rPr>
        <w:br w:type="page"/>
      </w:r>
    </w:p>
    <w:p w14:paraId="58938F3A" w14:textId="561C9698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712D2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Čl. 1</w:t>
      </w:r>
    </w:p>
    <w:p w14:paraId="2FEA9417" w14:textId="77777777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712D2">
        <w:rPr>
          <w:rFonts w:ascii="Times New Roman" w:hAnsi="Times New Roman" w:cs="Times New Roman"/>
          <w:b/>
          <w:bCs/>
          <w:sz w:val="24"/>
          <w:szCs w:val="24"/>
          <w:lang w:val="sk-SK"/>
        </w:rPr>
        <w:t>Úvodné ustanovenie</w:t>
      </w:r>
    </w:p>
    <w:p w14:paraId="6B67CB8C" w14:textId="19BA9B50" w:rsidR="000712D2" w:rsidRPr="004F6A28" w:rsidRDefault="000712D2" w:rsidP="005D5FF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Na Pedagogickej fakulte Univerzity J. Selyeho sa zriaďuje odborová komisia pre doktorandské štúdium študijného programu 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Didaktika dejepisu 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>študijného odboru 38 Učiteľstvo a pedagogické vedy.</w:t>
      </w:r>
    </w:p>
    <w:p w14:paraId="06724722" w14:textId="0740D246" w:rsidR="000712D2" w:rsidRPr="004F6A28" w:rsidRDefault="000712D2" w:rsidP="005D5FF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Postavenie a pôsobnosť odborovej komisie upravuje zákon o vysokých školách a Všeobecné zásady doktorandského štúdia Univerzity J. </w:t>
      </w:r>
      <w:proofErr w:type="spellStart"/>
      <w:r w:rsidRPr="004F6A28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F6A2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CCF6E9E" w14:textId="17A7EA02" w:rsidR="00AA34E1" w:rsidRDefault="00AA34E1" w:rsidP="005D5FF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A34E1">
        <w:rPr>
          <w:rFonts w:ascii="Times New Roman" w:hAnsi="Times New Roman" w:cs="Times New Roman"/>
          <w:sz w:val="24"/>
          <w:szCs w:val="24"/>
          <w:lang w:val="sk-SK"/>
        </w:rPr>
        <w:t>Členstvo v</w:t>
      </w:r>
      <w:r>
        <w:rPr>
          <w:rFonts w:ascii="Times New Roman" w:hAnsi="Times New Roman" w:cs="Times New Roman"/>
          <w:sz w:val="24"/>
          <w:szCs w:val="24"/>
          <w:lang w:val="sk-SK"/>
        </w:rPr>
        <w:t> odborovej komisii</w:t>
      </w:r>
      <w:r w:rsidRPr="00AA34E1">
        <w:rPr>
          <w:rFonts w:ascii="Times New Roman" w:hAnsi="Times New Roman" w:cs="Times New Roman"/>
          <w:sz w:val="24"/>
          <w:szCs w:val="24"/>
          <w:lang w:val="sk-SK"/>
        </w:rPr>
        <w:t xml:space="preserve"> je čestné, dobrovoľné a činnosť nezastupiteľná.</w:t>
      </w:r>
    </w:p>
    <w:p w14:paraId="1FC918FC" w14:textId="77777777" w:rsidR="0033131C" w:rsidRPr="000712D2" w:rsidRDefault="0033131C" w:rsidP="005D5FFB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865A049" w14:textId="77777777" w:rsidR="000712D2" w:rsidRP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712D2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2</w:t>
      </w:r>
    </w:p>
    <w:p w14:paraId="64B3AEF9" w14:textId="77777777" w:rsidR="000712D2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41862">
        <w:rPr>
          <w:rFonts w:ascii="Times New Roman" w:hAnsi="Times New Roman" w:cs="Times New Roman"/>
          <w:b/>
          <w:bCs/>
          <w:sz w:val="24"/>
          <w:szCs w:val="24"/>
          <w:lang w:val="sk-SK"/>
        </w:rPr>
        <w:t>Zriadenie odborovej komisie a jej členovia</w:t>
      </w:r>
    </w:p>
    <w:p w14:paraId="142C7016" w14:textId="77777777" w:rsidR="000712D2" w:rsidRPr="000712D2" w:rsidRDefault="000712D2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sa zriaďuje uznesením vedeckej rady fakulty.</w:t>
      </w:r>
    </w:p>
    <w:p w14:paraId="203EE4EF" w14:textId="77777777" w:rsidR="000712D2" w:rsidRPr="002E4D0B" w:rsidRDefault="000712D2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Návrh na zriadenie odborovej komisie podáva vedeckej rade fakulty hlavná zodpovedná osoba za doktorandský študijný program prostredníctvom dekana fakulty.</w:t>
      </w:r>
    </w:p>
    <w:p w14:paraId="331110BD" w14:textId="218F4715" w:rsidR="002E4D0B" w:rsidRPr="002E4D0B" w:rsidRDefault="002E4D0B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0292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má najmenej sedem členov. V odborovej komisii je aj najmenej jeden</w:t>
      </w:r>
      <w:r w:rsidRPr="002E4D0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F6A2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člen, ktorý nie je členom akademickej obce UJS. Členovia komisie môžu byť iba</w:t>
      </w:r>
      <w:r w:rsidRPr="002E4D0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vysokoškolskí učitelia pôsobiaci na funkčných miestach profesorov a docentov, alebo kvalifikovaní odborníci z praxe, ktorým bol udelený akademický titul PhD., ArtD., ThDr. (alebo jeho starší ekvivalent - CSc.). </w:t>
      </w:r>
    </w:p>
    <w:p w14:paraId="30BBFDB3" w14:textId="009C157B" w:rsidR="002E4D0B" w:rsidRDefault="002E4D0B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Členovia odborovej komisie volia zo svojich členov predsedu, ktorý je výkonným orgánom odborovej komisie. Robia tak spravidla na svojom ustanovujúcom zasadnutí, na ktorom tiež prerokujú a schvália Organizačný a rokovací poriadok odborovej komisie.</w:t>
      </w:r>
    </w:p>
    <w:p w14:paraId="7D622559" w14:textId="77777777" w:rsidR="000712D2" w:rsidRPr="000712D2" w:rsidRDefault="000712D2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Návrh na zriadenie odborovej komisie predložený na rokovanie vedeckej rady fakulty obsahuje menný zoznam navrhovaných členov odborovej komisie. Návrh na člena, ktorý nie je zamestnancom fakulty alebo školiteľom v danom študijnom programe, musí obsahovať aj jeho vedecko/umelecko-pedagogickú charakteristiku, alebo podrobný profesijný životopis s doloženou publikačnou činnosťou.</w:t>
      </w:r>
    </w:p>
    <w:p w14:paraId="7A9885B0" w14:textId="77777777" w:rsidR="000712D2" w:rsidRPr="000712D2" w:rsidRDefault="000712D2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Členov odborovej komisie vymenúva a odvoláva dekan po schválení vedeckou radou fakulty. Vedecká rada schvaľuje aj členov odborovej komisie z inej vysokej školy alebo fakulty, resp. z externej vzdelávacej inštitúcie, s ktorou má fakulta uzavretú rámcovú dohodu o doktorandskom štúdiu v súlade so zákonom.</w:t>
      </w:r>
    </w:p>
    <w:p w14:paraId="11C72363" w14:textId="77777777" w:rsidR="000712D2" w:rsidRPr="000712D2" w:rsidRDefault="000712D2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lastRenderedPageBreak/>
        <w:t>Funkčné obdobie členov odborovej komisie je päťročné. Tá istá osoba môže byť vymenovaná za člena odborovej komisie aj opakovane.</w:t>
      </w:r>
    </w:p>
    <w:p w14:paraId="42DA6A9A" w14:textId="77777777" w:rsidR="000712D2" w:rsidRPr="000712D2" w:rsidRDefault="000712D2" w:rsidP="005D5FF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Členstvo v odborovej komisii zaniká:</w:t>
      </w:r>
    </w:p>
    <w:p w14:paraId="605AE99C" w14:textId="2A6DA2A3" w:rsidR="000712D2" w:rsidRDefault="000712D2" w:rsidP="005D5FF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uplynutím funkčného obdobia člena odborovej komisie,</w:t>
      </w:r>
    </w:p>
    <w:p w14:paraId="09A4DE86" w14:textId="77777777" w:rsidR="000712D2" w:rsidRDefault="000712D2" w:rsidP="005D5FF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skončením pracovného pomeru člena – zamestnanca fakulty,</w:t>
      </w:r>
    </w:p>
    <w:p w14:paraId="40ABCDCB" w14:textId="77777777" w:rsidR="000712D2" w:rsidRDefault="000712D2" w:rsidP="005D5FF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 prípade zástupcov externej vzdelávacej inštitúcie ukončením platnosti rámcovej dohody o spolupráci pri podieľaní sa na uskutočňovaní príslušného doktorandského študijného programu,</w:t>
      </w:r>
    </w:p>
    <w:p w14:paraId="4351B2AE" w14:textId="77777777" w:rsidR="000712D2" w:rsidRDefault="000712D2" w:rsidP="005D5FF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vzdaním sa členstva,</w:t>
      </w:r>
    </w:p>
    <w:p w14:paraId="5B39F66D" w14:textId="77777777" w:rsidR="000712D2" w:rsidRDefault="000712D2" w:rsidP="005D5FF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odvolaním,</w:t>
      </w:r>
    </w:p>
    <w:p w14:paraId="3AC9A40C" w14:textId="77777777" w:rsidR="002E4D0B" w:rsidRDefault="000712D2" w:rsidP="005D5FF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smrťou člena.</w:t>
      </w:r>
    </w:p>
    <w:p w14:paraId="12EAFAC3" w14:textId="77777777" w:rsidR="002E4D0B" w:rsidRDefault="002E4D0B" w:rsidP="005D5FFB">
      <w:pPr>
        <w:spacing w:after="0" w:line="360" w:lineRule="auto"/>
        <w:ind w:left="851" w:hanging="425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(10) </w:t>
      </w:r>
      <w:r w:rsidR="000712D2" w:rsidRPr="002E4D0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Členstva v odborovej komisii sa možno vzdať písomným vyhlásením v listinnej podobe adresovaným dekanovi a doručeným obvyklým spôsobom prostredníctvom podateľne. Výkon funkcie člena odborovej komisie sa skončí dňom doručenia vyhlásenia, ak v ňom nie je uvedený neskorší deň vzdania sa funkcie. Vyhlásenie o vzdaní sa členstva v odborovej komisii nemožno vziať späť.</w:t>
      </w:r>
    </w:p>
    <w:p w14:paraId="562DB79B" w14:textId="77777777" w:rsidR="002E4D0B" w:rsidRDefault="002E4D0B" w:rsidP="005D5FFB">
      <w:pPr>
        <w:spacing w:after="0" w:line="360" w:lineRule="auto"/>
        <w:ind w:left="851" w:hanging="425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(11) </w:t>
      </w:r>
      <w:r w:rsidR="000712D2" w:rsidRPr="002E4D0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 odvolanie členov odborovej komisie sa vzťahuje postup ako pri schvaľovaní a vymenúvaní jej členov. Podnet na odvolanie podáva hlavná osoba zodpovedná za doktorandský študijný program dekanovi fakulty.</w:t>
      </w:r>
    </w:p>
    <w:p w14:paraId="3956ABE1" w14:textId="36FFA384" w:rsidR="002E4D0B" w:rsidRDefault="002E4D0B" w:rsidP="005D5FFB">
      <w:pPr>
        <w:spacing w:after="0" w:line="360" w:lineRule="auto"/>
        <w:ind w:left="851" w:hanging="425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(12) </w:t>
      </w:r>
      <w:r w:rsidR="000712D2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V prípade poklesu počtu členov odborovej komisie pod minimálny počet podľa čl. 2, ods. </w:t>
      </w:r>
      <w:r w:rsidR="00FF7291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3</w:t>
      </w:r>
      <w:r w:rsidR="000712D2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je hlavná osoba zodpovedná za doktorandský študijný program povinná vedeckej rade</w:t>
      </w:r>
      <w:r w:rsidR="000712D2" w:rsidRPr="002E4D0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fakulty bezodkladne predložiť návrh na doplnenie odborovej komisie o nového člena (členov). Funkčné obdobie nového člena odborovej komisie trvá do konca funkčného obdobia člena, ktorému členstvo predčasne zaniklo.</w:t>
      </w:r>
    </w:p>
    <w:p w14:paraId="658BFABA" w14:textId="77777777" w:rsidR="002E4D0B" w:rsidRDefault="002E4D0B" w:rsidP="005D5FFB">
      <w:pPr>
        <w:spacing w:after="0" w:line="360" w:lineRule="auto"/>
        <w:ind w:left="851" w:hanging="425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(13) </w:t>
      </w:r>
      <w:r w:rsidR="000712D2" w:rsidRPr="002E4D0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zaniká</w:t>
      </w:r>
    </w:p>
    <w:p w14:paraId="7801F8C0" w14:textId="30F47351" w:rsidR="002E4D0B" w:rsidRDefault="002E4D0B" w:rsidP="00BC0530">
      <w:pPr>
        <w:spacing w:after="0" w:line="360" w:lineRule="auto"/>
        <w:ind w:left="1134" w:hanging="283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</w:t>
      </w:r>
      <w:r w:rsidR="002D5ECB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</w:t>
      </w:r>
      <w:r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12D2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uznesením vedeckej rady fakulty,</w:t>
      </w:r>
      <w:r w:rsidR="00C0292F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na základe návrhu zodpovednej osoby za </w:t>
      </w:r>
      <w:r w:rsidR="00AB7B5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doktorandský </w:t>
      </w:r>
      <w:r w:rsidR="00C0292F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št</w:t>
      </w:r>
      <w:r w:rsidR="00AB7B5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udijný </w:t>
      </w:r>
      <w:r w:rsidR="00C0292F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program</w:t>
      </w:r>
      <w:r w:rsidR="00AB7B57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</w:t>
      </w:r>
    </w:p>
    <w:p w14:paraId="04F8C13A" w14:textId="7FA035FB" w:rsidR="002E4D0B" w:rsidRDefault="002E4D0B" w:rsidP="00BC0530">
      <w:pPr>
        <w:spacing w:after="0" w:line="360" w:lineRule="auto"/>
        <w:ind w:left="1134" w:hanging="283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</w:t>
      </w:r>
      <w:r w:rsidR="002D5EC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12D2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ukončením poskytovania príslušného doktorandského programu,</w:t>
      </w:r>
    </w:p>
    <w:p w14:paraId="673BAE6C" w14:textId="247464BA" w:rsidR="000712D2" w:rsidRDefault="002E4D0B" w:rsidP="00BC0530">
      <w:pPr>
        <w:spacing w:after="0" w:line="360" w:lineRule="auto"/>
        <w:ind w:left="1134" w:hanging="283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</w:t>
      </w:r>
      <w:r w:rsidR="002D5EC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</w:t>
      </w:r>
      <w:r w:rsidR="000712D2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ukončením poskytovania doktorandského štúdia vo všetkých študijných</w:t>
      </w:r>
      <w:r w:rsid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12D2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programoch,</w:t>
      </w:r>
      <w:r w:rsidR="000712D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12D2" w:rsidRPr="003329EF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 ktoré bola daná odborová komisia zriadená.</w:t>
      </w:r>
    </w:p>
    <w:p w14:paraId="2049065E" w14:textId="77777777" w:rsidR="0033131C" w:rsidRDefault="0033131C" w:rsidP="005D5FFB">
      <w:pPr>
        <w:spacing w:after="0" w:line="360" w:lineRule="auto"/>
        <w:ind w:left="851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</w:p>
    <w:p w14:paraId="3AD32614" w14:textId="77777777" w:rsidR="009F4477" w:rsidRDefault="009F4477" w:rsidP="005D5FFB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lastRenderedPageBreak/>
        <w:t>Čl. 3</w:t>
      </w:r>
    </w:p>
    <w:p w14:paraId="1806C59A" w14:textId="77777777" w:rsidR="00554B36" w:rsidRDefault="009F4477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Kompetencie odborovej komisie</w:t>
      </w:r>
    </w:p>
    <w:p w14:paraId="38FAA843" w14:textId="1B4743F5" w:rsidR="009F4477" w:rsidRPr="00554B36" w:rsidRDefault="009F4477" w:rsidP="005D5FFB">
      <w:pPr>
        <w:pStyle w:val="Odsekzoznamu"/>
        <w:numPr>
          <w:ilvl w:val="0"/>
          <w:numId w:val="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554B36">
        <w:rPr>
          <w:rFonts w:ascii="Times New Roman" w:hAnsi="Times New Roman" w:cs="Times New Roman"/>
          <w:sz w:val="24"/>
          <w:szCs w:val="24"/>
          <w:lang w:val="sk-SK"/>
        </w:rPr>
        <w:t>Odborová komisia je orgánom zodpovedným za odborný priebeh a úroveň doktorandského štúdia v danom študijnom programe.</w:t>
      </w:r>
    </w:p>
    <w:p w14:paraId="3F5C5D85" w14:textId="77094074" w:rsidR="009F4477" w:rsidRPr="00554B36" w:rsidRDefault="009F4477" w:rsidP="005D5FFB">
      <w:pPr>
        <w:pStyle w:val="Odsekzoznamu"/>
        <w:numPr>
          <w:ilvl w:val="0"/>
          <w:numId w:val="9"/>
        </w:num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54B36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najmä:</w:t>
      </w:r>
    </w:p>
    <w:p w14:paraId="557C999F" w14:textId="77777777" w:rsidR="009F4477" w:rsidRPr="00CA3222" w:rsidRDefault="009F4477" w:rsidP="005D5FFB">
      <w:pPr>
        <w:pStyle w:val="Odsekzoznamu"/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A322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a) navrhuje dekanovi zloženie komisií pre prijímacie skúšky na doktorandské štúdium, </w:t>
      </w:r>
    </w:p>
    <w:p w14:paraId="281E4E97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vyjadruje sa k navrhnutým témam dizertačných prác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</w:t>
      </w:r>
    </w:p>
    <w:p w14:paraId="2DB9CAED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zostavuje a schvaľuje zoznam predmetov a sylaby pre dizertačnú skúšku,</w:t>
      </w:r>
    </w:p>
    <w:p w14:paraId="4BAAB84B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d) posudzuje a schvaľuje študijný plán doktoranda zostavený školiteľom,</w:t>
      </w:r>
    </w:p>
    <w:p w14:paraId="6F6CF90C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e) navrhuje dekanovi zloženie komisie pre dizertačné skúšky,</w:t>
      </w:r>
    </w:p>
    <w:p w14:paraId="429B3F77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f) rozhoduje o prijatí dizertačnej práce na obhajobu,</w:t>
      </w:r>
    </w:p>
    <w:p w14:paraId="58DE86AE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g) prerokúva a schvaľuje ročné hodnotenie doktoranda a v prípade neprimeraného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plnenia študijného plánu odporúča dekanovi vylúčenie doktoranda zo štúdia pre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nesplnenie požiadaviek,</w:t>
      </w:r>
    </w:p>
    <w:p w14:paraId="6BE1A1DE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h) prerokúva dizertačnú prácu a poskytuje dekanovi vyjadrenie, či dizertačná práca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zodpovedá svojou úrovňou a formou požiadavkám a či ju odporúča na obhajobu,</w:t>
      </w:r>
    </w:p>
    <w:p w14:paraId="4A0BA7A0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i) navrhuje dekanovi oponentov, v odôvodnených prípadoch ich zmenu,</w:t>
      </w:r>
    </w:p>
    <w:p w14:paraId="3C2A8735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j) navrhuje zloženie komisie na obhajobu dizertačnej práce,</w:t>
      </w:r>
    </w:p>
    <w:p w14:paraId="4691CD2D" w14:textId="77777777" w:rsidR="009F4477" w:rsidRPr="003E2C23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k) predkladá dekanovi fakulty, do 30 dní odo dňa konania obhajoby návrh na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udelenie alebo neudelenie akademického titulu s požadovanými náležitosťami,</w:t>
      </w:r>
    </w:p>
    <w:p w14:paraId="132E9DD4" w14:textId="408BFF86" w:rsidR="009F4477" w:rsidRPr="00DC1B45" w:rsidRDefault="009F4477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3E2C23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l) </w:t>
      </w:r>
      <w:r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vo zvlášť odôvodnených prípadoch sa na žiadosť doktoranda vyjadruje k zmene</w:t>
      </w:r>
      <w:r w:rsidR="000423BF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študijného programu, školiteľa, témy dizertačnej práce alebo katedry (Čl. 5 bod 3 Všeobecných zásad doktorandského štúdia UJS)</w:t>
      </w:r>
      <w:r w:rsidR="00DC1B45" w:rsidRPr="00DC1B45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</w:t>
      </w:r>
    </w:p>
    <w:p w14:paraId="497EB926" w14:textId="1997371D" w:rsidR="00286209" w:rsidRDefault="00286209" w:rsidP="005D5FFB">
      <w:p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m)</w:t>
      </w:r>
      <w:r w:rsidR="00DC1B45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951D3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prerokúva podm</w:t>
      </w:r>
      <w:r w:rsidR="00DC1B45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ienky</w:t>
      </w:r>
      <w:r w:rsidR="00E951D3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prijatia na dokt</w:t>
      </w:r>
      <w:r w:rsidR="00DC1B45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orandské štúdium</w:t>
      </w:r>
      <w:r w:rsidR="00E951D3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101A940C" w14:textId="66AE3CF1" w:rsidR="009F4477" w:rsidRPr="009F4477" w:rsidRDefault="000712D2" w:rsidP="005D5FFB">
      <w:pPr>
        <w:pStyle w:val="Odsekzoznamu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F4477">
        <w:rPr>
          <w:rFonts w:ascii="Times New Roman" w:hAnsi="Times New Roman" w:cs="Times New Roman"/>
          <w:sz w:val="24"/>
          <w:szCs w:val="24"/>
          <w:lang w:val="sk-SK"/>
        </w:rPr>
        <w:t>Odborová komisia ďalej plní tieto úlohy:</w:t>
      </w:r>
    </w:p>
    <w:p w14:paraId="08464373" w14:textId="0B4EF31F" w:rsidR="009F4477" w:rsidRDefault="000712D2" w:rsidP="005D5FFB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F4477">
        <w:rPr>
          <w:rFonts w:ascii="Times New Roman" w:hAnsi="Times New Roman" w:cs="Times New Roman"/>
          <w:sz w:val="24"/>
          <w:szCs w:val="24"/>
          <w:lang w:val="sk-SK"/>
        </w:rPr>
        <w:t>vyjadruje sa k priznaniu príslušného počtu kreditov za absolvované aktivity pri zmene</w:t>
      </w:r>
      <w:r w:rsidR="009F44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F4477">
        <w:rPr>
          <w:rFonts w:ascii="Times New Roman" w:hAnsi="Times New Roman" w:cs="Times New Roman"/>
          <w:sz w:val="24"/>
          <w:szCs w:val="24"/>
          <w:lang w:val="sk-SK"/>
        </w:rPr>
        <w:t>školiaceho pracoviska, študijného programu, alebo v inom prípade stanovenom zákonom alebo</w:t>
      </w:r>
      <w:r w:rsidR="009F44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F4477">
        <w:rPr>
          <w:rFonts w:ascii="Times New Roman" w:hAnsi="Times New Roman" w:cs="Times New Roman"/>
          <w:sz w:val="24"/>
          <w:szCs w:val="24"/>
          <w:lang w:val="sk-SK"/>
        </w:rPr>
        <w:t>študijným poriadkom (čl. 36 bod 6 Študijného poriadku Univerzity J. Selyeho)</w:t>
      </w:r>
    </w:p>
    <w:p w14:paraId="56C04213" w14:textId="77777777" w:rsidR="009F4477" w:rsidRDefault="000712D2" w:rsidP="005D5FFB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F4477">
        <w:rPr>
          <w:rFonts w:ascii="Times New Roman" w:hAnsi="Times New Roman" w:cs="Times New Roman"/>
          <w:sz w:val="24"/>
          <w:szCs w:val="24"/>
          <w:lang w:val="sk-SK"/>
        </w:rPr>
        <w:t>predkladá dekanovi návrh na zoznam predmetov dizertačnej skúšky (čl. 37 bod 3 Študijného</w:t>
      </w:r>
      <w:r w:rsidR="009F44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F4477">
        <w:rPr>
          <w:rFonts w:ascii="Times New Roman" w:hAnsi="Times New Roman" w:cs="Times New Roman"/>
          <w:sz w:val="24"/>
          <w:szCs w:val="24"/>
          <w:lang w:val="sk-SK"/>
        </w:rPr>
        <w:t>poriadku Univerzity J. Selyeho),</w:t>
      </w:r>
    </w:p>
    <w:p w14:paraId="503F7831" w14:textId="00D02F40" w:rsidR="000712D2" w:rsidRDefault="000712D2" w:rsidP="005D5FFB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F4477">
        <w:rPr>
          <w:rFonts w:ascii="Times New Roman" w:hAnsi="Times New Roman" w:cs="Times New Roman"/>
          <w:sz w:val="24"/>
          <w:szCs w:val="24"/>
          <w:lang w:val="sk-SK"/>
        </w:rPr>
        <w:lastRenderedPageBreak/>
        <w:t>po prijatí žiadosti o povolenie obhajoby dizertačnej práce sa odborová komisia do 15 dní vyjadrí,</w:t>
      </w:r>
      <w:r w:rsidR="009F44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F4477">
        <w:rPr>
          <w:rFonts w:ascii="Times New Roman" w:hAnsi="Times New Roman" w:cs="Times New Roman"/>
          <w:sz w:val="24"/>
          <w:szCs w:val="24"/>
          <w:lang w:val="sk-SK"/>
        </w:rPr>
        <w:t>či dizertačná práca zodpovedá svojou úrovňou a formou požiadavkám a či ju odporúča na obhajobu</w:t>
      </w:r>
      <w:r w:rsidR="009F447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F4477">
        <w:rPr>
          <w:rFonts w:ascii="Times New Roman" w:hAnsi="Times New Roman" w:cs="Times New Roman"/>
          <w:sz w:val="24"/>
          <w:szCs w:val="24"/>
          <w:lang w:val="sk-SK"/>
        </w:rPr>
        <w:t xml:space="preserve">(čl. 38 bod 3 Študijného poriadku Univerzity J. </w:t>
      </w:r>
      <w:proofErr w:type="spellStart"/>
      <w:r w:rsidRPr="009F4477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9F4477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4DB16A77" w14:textId="77777777" w:rsidR="0033131C" w:rsidRPr="009F4477" w:rsidRDefault="0033131C" w:rsidP="005D5FFB">
      <w:pPr>
        <w:pStyle w:val="Odsekzoznamu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E1EAF5A" w14:textId="77777777" w:rsidR="001557C0" w:rsidRDefault="001557C0" w:rsidP="005D5FFB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4</w:t>
      </w:r>
    </w:p>
    <w:p w14:paraId="6AB52350" w14:textId="77777777" w:rsidR="00554B36" w:rsidRDefault="001557C0" w:rsidP="005D5FFB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Predseda odborovej komisie</w:t>
      </w:r>
    </w:p>
    <w:p w14:paraId="49C409D2" w14:textId="4218AD72" w:rsidR="001557C0" w:rsidRPr="00C83FD0" w:rsidRDefault="001557C0" w:rsidP="005D5FFB">
      <w:pPr>
        <w:spacing w:after="0" w:line="360" w:lineRule="auto"/>
        <w:ind w:left="426" w:hanging="426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Odborová komisia volí a odvoláva predsedu odborovej komisie spomedzi svojich členov, a to </w:t>
      </w:r>
      <w:r w:rsidRPr="00C83F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nadpolovičnou väčšinou hlasov všetkých členov odborovej komisie.</w:t>
      </w:r>
    </w:p>
    <w:p w14:paraId="00B9A811" w14:textId="3A195C28" w:rsidR="001557C0" w:rsidRPr="00F47384" w:rsidRDefault="001557C0" w:rsidP="005D5FFB">
      <w:pPr>
        <w:pStyle w:val="Odsekzoznamu"/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C83FD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(2) Predsedom odborovej komisie je spravidla príslušná zodpovedná osoba doktorandského študijného programu (osoba zodpovedná za študijný program). Predsedom odborovej komisie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môže byť len zamestnanec fakulty na ustanovený týždenný pracovný čas.</w:t>
      </w:r>
    </w:p>
    <w:p w14:paraId="6D71416E" w14:textId="77777777" w:rsidR="001557C0" w:rsidRPr="005858A8" w:rsidRDefault="001557C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(3) Voľba a odvolanie predsedu odborovej komisie sa uskutočňuje tajným hlasovaním;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odborová komisia sa môže uzniesť, že voľba predsedu odborovej komisie sa uskutoční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verejným hlasovaním.</w:t>
      </w:r>
    </w:p>
    <w:p w14:paraId="2CE80E14" w14:textId="77777777" w:rsidR="001557C0" w:rsidRPr="005858A8" w:rsidRDefault="001557C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(4) Voľba predsedu odborovej komisie sa môže uskutočniť aj hlasovaním spôsobom per rollam, napríklad hlasovaním prostredníctvom elektronickej pošty v stanovenej lehote.</w:t>
      </w:r>
    </w:p>
    <w:p w14:paraId="5D70D0AF" w14:textId="77777777" w:rsidR="001557C0" w:rsidRPr="005858A8" w:rsidRDefault="001557C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(5) Predseda odborovej komisie najmä:</w:t>
      </w:r>
    </w:p>
    <w:p w14:paraId="4C02A4FC" w14:textId="57A42613" w:rsidR="001557C0" w:rsidRDefault="001557C0" w:rsidP="005D5FFB">
      <w:pPr>
        <w:pStyle w:val="Odsekzoznamu"/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4F6A2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a) riadi </w:t>
      </w:r>
      <w:r w:rsidR="00C0292F" w:rsidRPr="004F6A2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a koordinuje </w:t>
      </w:r>
      <w:r w:rsidRPr="004F6A2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činnosť odborovej komisie,</w:t>
      </w:r>
    </w:p>
    <w:p w14:paraId="1C804877" w14:textId="77777777" w:rsidR="001557C0" w:rsidRDefault="001557C0" w:rsidP="005D5FFB">
      <w:pPr>
        <w:pStyle w:val="Odsekzoznamu"/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zastupuje odborovú komisiu navonok, predovšetkým v styku s dekanom, prodekanom pre vedecko-výskumnú činnosť fakulty a vedeckou radou fakulty,</w:t>
      </w:r>
    </w:p>
    <w:p w14:paraId="0068CCCF" w14:textId="77777777" w:rsidR="001557C0" w:rsidRDefault="001557C0" w:rsidP="005D5FFB">
      <w:pPr>
        <w:pStyle w:val="Odsekzoznamu"/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zvoláva a vedie zasadnutia odborovej komisie,</w:t>
      </w:r>
    </w:p>
    <w:p w14:paraId="4F85D0EE" w14:textId="77777777" w:rsidR="001557C0" w:rsidRDefault="001557C0" w:rsidP="005D5FFB">
      <w:pPr>
        <w:pStyle w:val="Odsekzoznamu"/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d) podpisuje písomnosti z činnosti odborovej komisie,</w:t>
      </w:r>
    </w:p>
    <w:p w14:paraId="5C212151" w14:textId="31A49613" w:rsidR="001557C0" w:rsidRDefault="001557C0" w:rsidP="005D5FFB">
      <w:pPr>
        <w:pStyle w:val="Odsekzoznamu"/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e) úlohy podľa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č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l. 3, ods.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2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písmen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á</w:t>
      </w: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a) až e) môže v mene komisie plniť predseda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odborovej komisie.</w:t>
      </w:r>
    </w:p>
    <w:p w14:paraId="2C99CD64" w14:textId="7B5EC1B4" w:rsidR="001557C0" w:rsidRPr="000712D2" w:rsidRDefault="001557C0" w:rsidP="00A93B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(6) Predseda odborovej komisie o</w:t>
      </w:r>
      <w:r w:rsidRPr="000712D2">
        <w:rPr>
          <w:rFonts w:ascii="Times New Roman" w:hAnsi="Times New Roman" w:cs="Times New Roman"/>
          <w:sz w:val="24"/>
          <w:szCs w:val="24"/>
          <w:lang w:val="sk-SK"/>
        </w:rPr>
        <w:t>krem toho:</w:t>
      </w:r>
    </w:p>
    <w:p w14:paraId="734551D6" w14:textId="371F42F4" w:rsidR="001557C0" w:rsidRDefault="00FC1346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 xml:space="preserve"> predkladá dekanovi spravidla z členov odborovej komisie a školiteľov návrh na členov</w:t>
      </w:r>
      <w:r w:rsidR="001557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prijímacej komisie na prijímacie konanie uchádzača (čl. 2 Všeobecných zásad doktorandského</w:t>
      </w:r>
      <w:r w:rsidR="001557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 xml:space="preserve">štúdia Univerzity J. </w:t>
      </w:r>
      <w:proofErr w:type="spellStart"/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),</w:t>
      </w:r>
    </w:p>
    <w:p w14:paraId="727BF7A7" w14:textId="384D92D0" w:rsidR="001557C0" w:rsidRDefault="00FC1346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1557C0" w:rsidRPr="00FC1346">
        <w:rPr>
          <w:rFonts w:ascii="Times New Roman" w:hAnsi="Times New Roman" w:cs="Times New Roman"/>
          <w:sz w:val="24"/>
          <w:szCs w:val="24"/>
          <w:lang w:val="sk-SK"/>
        </w:rPr>
        <w:t>sprostredkú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va dekanovi fakulty školiteľom vypracované ročné hodnotenie doktoranda (čl. 8</w:t>
      </w:r>
      <w:r w:rsidR="001557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 xml:space="preserve">Všeobecných zásad doktorandského štúdia Univerzity J. </w:t>
      </w:r>
      <w:proofErr w:type="spellStart"/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),</w:t>
      </w:r>
    </w:p>
    <w:p w14:paraId="3A906616" w14:textId="77777777" w:rsidR="009F4689" w:rsidRPr="006A7CE2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c) na základe žiadosti študenta sa spolu so školiteľom a ZOŠP vyjadruje k zmene formy štúdia z dennej na externú (čl. 5 bod 4 Všeobecných zásad doktorandského štúdia Univerzity J. </w:t>
      </w:r>
      <w:proofErr w:type="spellStart"/>
      <w:r w:rsidRPr="006A7CE2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6A7CE2">
        <w:rPr>
          <w:rFonts w:ascii="Times New Roman" w:hAnsi="Times New Roman" w:cs="Times New Roman"/>
          <w:sz w:val="24"/>
          <w:szCs w:val="24"/>
          <w:lang w:val="sk-SK"/>
        </w:rPr>
        <w:t xml:space="preserve">), </w:t>
      </w:r>
    </w:p>
    <w:p w14:paraId="18D8C1B9" w14:textId="071959D6" w:rsidR="001557C0" w:rsidRPr="006A7CE2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1557C0" w:rsidRPr="006A7CE2">
        <w:rPr>
          <w:rFonts w:ascii="Times New Roman" w:hAnsi="Times New Roman" w:cs="Times New Roman"/>
          <w:sz w:val="24"/>
          <w:szCs w:val="24"/>
          <w:lang w:val="sk-SK"/>
        </w:rPr>
        <w:t>) sprostredkúva dekanovi fakulty školiteľom navrhnutý študijný pobyt doktoranda v domácich alebo zahraničných ustanovizniach vedy, vzdelávania, výskumu, techniky (čl. 8 Všeobecných zásad doktorandského štúdia Univerzity J. Selyeho),</w:t>
      </w:r>
    </w:p>
    <w:p w14:paraId="02FD740F" w14:textId="531566C7" w:rsidR="001557C0" w:rsidRPr="006A7CE2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1557C0" w:rsidRPr="006A7CE2">
        <w:rPr>
          <w:rFonts w:ascii="Times New Roman" w:hAnsi="Times New Roman" w:cs="Times New Roman"/>
          <w:sz w:val="24"/>
          <w:szCs w:val="24"/>
          <w:lang w:val="sk-SK"/>
        </w:rPr>
        <w:t>) na základe prihlášky študenta navrhuje dekanovi fakulty termín konania dizertačnej skúšky (čl. 11 ods. 3 Všeobecných zásad doktorandského štúdia Univerzity J. Selyeho),</w:t>
      </w:r>
    </w:p>
    <w:p w14:paraId="505A0671" w14:textId="4A4E4951" w:rsidR="001557C0" w:rsidRPr="00FC1346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Fonts w:ascii="Times New Roman" w:hAnsi="Times New Roman" w:cs="Times New Roman"/>
          <w:sz w:val="24"/>
          <w:szCs w:val="24"/>
          <w:lang w:val="sk-SK"/>
        </w:rPr>
        <w:t>f</w:t>
      </w:r>
      <w:r w:rsidR="001557C0" w:rsidRPr="006A7CE2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E2069A" w:rsidRPr="006A7CE2">
        <w:rPr>
          <w:rFonts w:ascii="Times New Roman" w:hAnsi="Times New Roman" w:cs="Times New Roman"/>
          <w:sz w:val="24"/>
          <w:szCs w:val="24"/>
          <w:lang w:val="sk-SK"/>
        </w:rPr>
        <w:t xml:space="preserve">spolu so školiteľom sa vyjadruje </w:t>
      </w:r>
      <w:r w:rsidR="001557C0" w:rsidRPr="006A7CE2">
        <w:rPr>
          <w:rFonts w:ascii="Times New Roman" w:hAnsi="Times New Roman" w:cs="Times New Roman"/>
          <w:sz w:val="24"/>
          <w:szCs w:val="24"/>
          <w:lang w:val="sk-SK"/>
        </w:rPr>
        <w:t>k žiadosti doktoranda o možnosť vykonania dizertačnej</w:t>
      </w:r>
      <w:r w:rsidR="001557C0" w:rsidRPr="00FC1346">
        <w:rPr>
          <w:rFonts w:ascii="Times New Roman" w:hAnsi="Times New Roman" w:cs="Times New Roman"/>
          <w:sz w:val="24"/>
          <w:szCs w:val="24"/>
          <w:lang w:val="sk-SK"/>
        </w:rPr>
        <w:t xml:space="preserve"> skúšky po termíne uvedenom vo Všeobecných zásadách doktorandského štúdia Univerzity J. Selyeho (čl. 11 bod 7 Všeobecných zásad doktorandského štúdia Univerzity J. Selyeho),</w:t>
      </w:r>
    </w:p>
    <w:p w14:paraId="28B5F03A" w14:textId="637895D2" w:rsidR="001557C0" w:rsidRPr="006A7CE2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Fonts w:ascii="Times New Roman" w:hAnsi="Times New Roman" w:cs="Times New Roman"/>
          <w:sz w:val="24"/>
          <w:szCs w:val="24"/>
          <w:lang w:val="sk-SK"/>
        </w:rPr>
        <w:t>g</w:t>
      </w:r>
      <w:r w:rsidR="001557C0" w:rsidRPr="006A7CE2">
        <w:rPr>
          <w:rFonts w:ascii="Times New Roman" w:hAnsi="Times New Roman" w:cs="Times New Roman"/>
          <w:sz w:val="24"/>
          <w:szCs w:val="24"/>
          <w:lang w:val="sk-SK"/>
        </w:rPr>
        <w:t>) v koordinácii s prodekanom organizuje dizertačnú skúšku, a to predložením návrhu na vykonanie dizertačnej skúšky dekanovi, ktorý obsahuje návrh oponenta, návrh členov skúšobnej komisie a termín konania dizertačnej skúšky (čl. 11 bod 9 Všeobecných zásad doktorandského štúdia Univerzity J. Selyeho),</w:t>
      </w:r>
    </w:p>
    <w:p w14:paraId="66CD9D03" w14:textId="5C838270" w:rsidR="001557C0" w:rsidRPr="00FC1346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Fonts w:ascii="Times New Roman" w:hAnsi="Times New Roman" w:cs="Times New Roman"/>
          <w:sz w:val="24"/>
          <w:szCs w:val="24"/>
          <w:lang w:val="sk-SK"/>
        </w:rPr>
        <w:t>h</w:t>
      </w:r>
      <w:r w:rsidR="001557C0" w:rsidRPr="006A7CE2">
        <w:rPr>
          <w:rFonts w:ascii="Times New Roman" w:hAnsi="Times New Roman" w:cs="Times New Roman"/>
          <w:sz w:val="24"/>
          <w:szCs w:val="24"/>
          <w:lang w:val="sk-SK"/>
        </w:rPr>
        <w:t>) vyjadruje sa k návrhu na oponenta k písomnej práci, ktorú doktorand predkladá na</w:t>
      </w:r>
      <w:r w:rsidR="001557C0" w:rsidRPr="00FC1346">
        <w:rPr>
          <w:rFonts w:ascii="Times New Roman" w:hAnsi="Times New Roman" w:cs="Times New Roman"/>
          <w:sz w:val="24"/>
          <w:szCs w:val="24"/>
          <w:lang w:val="sk-SK"/>
        </w:rPr>
        <w:t xml:space="preserve"> dizertačnú skúšku (čl. 11 bod 10 Všeobecných zásad doktorandského štúdia Univerzity J. Selyeho),</w:t>
      </w:r>
    </w:p>
    <w:p w14:paraId="790D61EA" w14:textId="1681B24F" w:rsidR="001557C0" w:rsidRPr="00FC1346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31C8"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1557C0" w:rsidRPr="003731C8">
        <w:rPr>
          <w:rFonts w:ascii="Times New Roman" w:hAnsi="Times New Roman" w:cs="Times New Roman"/>
          <w:sz w:val="24"/>
          <w:szCs w:val="24"/>
          <w:lang w:val="sk-SK"/>
        </w:rPr>
        <w:t>) navrhuje dekanovi fakulty členov komisie na obhajobu dizertačnej práce,</w:t>
      </w:r>
      <w:r w:rsidR="001557C0" w:rsidRPr="00FC134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973B96F" w14:textId="52340E75" w:rsidR="001557C0" w:rsidRDefault="009F4689" w:rsidP="005D5FF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31C8">
        <w:rPr>
          <w:rFonts w:ascii="Times New Roman" w:hAnsi="Times New Roman" w:cs="Times New Roman"/>
          <w:sz w:val="24"/>
          <w:szCs w:val="24"/>
          <w:lang w:val="sk-SK"/>
        </w:rPr>
        <w:t>j</w:t>
      </w:r>
      <w:r w:rsidR="001557C0" w:rsidRPr="003731C8">
        <w:rPr>
          <w:rFonts w:ascii="Times New Roman" w:hAnsi="Times New Roman" w:cs="Times New Roman"/>
          <w:sz w:val="24"/>
          <w:szCs w:val="24"/>
          <w:lang w:val="sk-SK"/>
        </w:rPr>
        <w:t>) podáva dekanovi fakulty písomný súhlas týkajúci sa oponentov dizertačnej práce (čl. 14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 xml:space="preserve"> bod 1</w:t>
      </w:r>
      <w:r w:rsidR="001557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57C0" w:rsidRPr="000712D2">
        <w:rPr>
          <w:rFonts w:ascii="Times New Roman" w:hAnsi="Times New Roman" w:cs="Times New Roman"/>
          <w:sz w:val="24"/>
          <w:szCs w:val="24"/>
          <w:lang w:val="sk-SK"/>
        </w:rPr>
        <w:t>Všeobecných zásad doktorandského štúdia Univerzity J.</w:t>
      </w:r>
      <w:r w:rsidR="00FC134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FC1346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="00FC1346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5BAD08FC" w14:textId="69652B24" w:rsidR="001557C0" w:rsidRDefault="001557C0" w:rsidP="005D5FFB">
      <w:pPr>
        <w:pStyle w:val="Odsekzoznamu"/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F47384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(6) Na návrh predsedu si môžu členovia odborovej komisie zvoliť aj tajomníka odborovej komisie.</w:t>
      </w:r>
    </w:p>
    <w:p w14:paraId="38C973A9" w14:textId="77777777" w:rsidR="00A93B50" w:rsidRDefault="001557C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1557C0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(7) Predsedu odborovej komisie v jeho neprítomnosti zastupuje ním určený člen odborovej komisie.</w:t>
      </w:r>
    </w:p>
    <w:p w14:paraId="3BB52182" w14:textId="77777777" w:rsidR="00A93B50" w:rsidRDefault="00A93B5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</w:p>
    <w:p w14:paraId="014859BB" w14:textId="5F34A4B7" w:rsidR="000712D2" w:rsidRPr="002D5ECB" w:rsidRDefault="000712D2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Čl. </w:t>
      </w:r>
      <w:r w:rsidR="001557C0"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>5</w:t>
      </w:r>
    </w:p>
    <w:p w14:paraId="57425F6B" w14:textId="79B20970" w:rsidR="000712D2" w:rsidRPr="002D5ECB" w:rsidRDefault="001557C0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>Rokovanie</w:t>
      </w:r>
      <w:r w:rsidR="000712D2"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odborovej komisie</w:t>
      </w:r>
    </w:p>
    <w:p w14:paraId="510431B2" w14:textId="77777777" w:rsidR="001557C0" w:rsidRPr="005858A8" w:rsidRDefault="001557C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(1)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Prvé zasadnutie odborovej komisie sa uskutoční bez zbytočného odkladu po jej ustanovení; prvé zasadnutie odborovej komisie zvolá dekan/prodekan pre vedecko-výskumnú činnosť fakulty. Ďalšie zasadnutia odborovej komisie zvoláva a vedie predseda odborovej komisie.</w:t>
      </w:r>
    </w:p>
    <w:p w14:paraId="28F352FB" w14:textId="77777777" w:rsidR="001557C0" w:rsidRPr="005858A8" w:rsidRDefault="001557C0" w:rsidP="005D5FFB">
      <w:pPr>
        <w:pStyle w:val="Odsekzoznamu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(2) </w:t>
      </w:r>
      <w:r w:rsidRPr="00921F2B">
        <w:rPr>
          <w:rFonts w:ascii="Times New Roman" w:hAnsi="Times New Roman" w:cs="Times New Roman"/>
          <w:sz w:val="24"/>
          <w:szCs w:val="24"/>
          <w:lang w:val="sk-SK"/>
        </w:rPr>
        <w:t>Na svojom ustanovujúcom zasadnutí odborová komisia prerokuje a schváli Organizačný a rokovací poriadok odborovej komisie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9C32E71" w14:textId="25FCBF2D" w:rsidR="001557C0" w:rsidRDefault="001557C0" w:rsidP="005D5FFB">
      <w:pPr>
        <w:pStyle w:val="Odsekzoznamu"/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3</w:t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) Zasadnutia odborovej komisie sa konajú podľa potreby. Raz ročne (spravidla v júni) odborová komisia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prerokúva a schvaľuje ročné hodnotenie doktoranda</w:t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.</w:t>
      </w:r>
    </w:p>
    <w:p w14:paraId="6FD974EC" w14:textId="77777777" w:rsidR="001557C0" w:rsidRDefault="001557C0" w:rsidP="005D5FFB">
      <w:pPr>
        <w:pStyle w:val="Odsekzoznamu"/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(4) R</w:t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okovania odborovej komisie sú neverejné. Predseda môže podľa potreby na celé</w:t>
      </w:r>
      <w:r w:rsidRPr="00921F2B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921F2B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zasadnutie alebo jeho časť pozvať osoby, ktoré nie sú členmi odborovej komisie.</w:t>
      </w:r>
    </w:p>
    <w:p w14:paraId="046773B4" w14:textId="77777777" w:rsidR="001557C0" w:rsidRDefault="001557C0" w:rsidP="005D5FFB">
      <w:pPr>
        <w:pStyle w:val="Odsekzoznamu"/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5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Ak je to účelné, odborová komisia môže:</w:t>
      </w:r>
    </w:p>
    <w:p w14:paraId="0FCE7E82" w14:textId="77777777" w:rsidR="001557C0" w:rsidRPr="005858A8" w:rsidRDefault="001557C0" w:rsidP="004D3BDD">
      <w:pPr>
        <w:pStyle w:val="Odsekzoznamu"/>
        <w:numPr>
          <w:ilvl w:val="0"/>
          <w:numId w:val="6"/>
        </w:num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uskutočniť svoje zasadnutie prostredníctvom videokonferencie alebo inými prostriedkami informačnej a komunikačnej technológie alebo</w:t>
      </w:r>
    </w:p>
    <w:p w14:paraId="7FD80AF4" w14:textId="4FC8A828" w:rsidR="001557C0" w:rsidRDefault="001557C0" w:rsidP="004D3BDD">
      <w:pPr>
        <w:pStyle w:val="Odsekzoznamu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prijať uznesenie mimo zasadnutia odborovej komisie spôsobom per rollam; v takom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prípade predseda odborovej komisie zašle materiál spolu s návrhom uznesenia všetkým členom odborovej komisie v elektronickej podobe a určí lehotu na hlasovanie.</w:t>
      </w:r>
      <w:r w:rsid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A34E1"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S uznesením prijatým formou korešpondenčného hlasovania predseda oboznámi členov na nasledujúcom zasadnutí </w:t>
      </w:r>
      <w:r w:rsid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komisie.</w:t>
      </w:r>
    </w:p>
    <w:p w14:paraId="1E2928A8" w14:textId="4A24D94F" w:rsidR="001557C0" w:rsidRDefault="001557C0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(6)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Zasadnutia odborovej komisie sa zvolávajú pozvánkou, minimálne 7 dní pred jej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rokovaním. V pozvánke sa určí termín, miesto a program rokovania. Členovia odborovej komisie môžu na začiatku zasadnutia predkladať návrhy na zmenu alebo doplnenie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rogramu rokovania.</w:t>
      </w:r>
    </w:p>
    <w:p w14:paraId="6FA3CC49" w14:textId="2209A3DE" w:rsidR="00AA34E1" w:rsidRPr="00AA34E1" w:rsidRDefault="00AA34E1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(7) 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Program riadneho rokovania má tieto záväzné body: </w:t>
      </w:r>
    </w:p>
    <w:p w14:paraId="79E0F03F" w14:textId="77777777" w:rsidR="00AA34E1" w:rsidRPr="00AA34E1" w:rsidRDefault="00AA34E1" w:rsidP="005D5FFB">
      <w:pPr>
        <w:spacing w:after="0" w:line="360" w:lineRule="auto"/>
        <w:ind w:left="567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a) otvorenie zasadnutia,</w:t>
      </w:r>
    </w:p>
    <w:p w14:paraId="456D9819" w14:textId="77777777" w:rsidR="00AA34E1" w:rsidRPr="00AA34E1" w:rsidRDefault="00AA34E1" w:rsidP="005D5FFB">
      <w:pPr>
        <w:spacing w:after="0" w:line="360" w:lineRule="auto"/>
        <w:ind w:left="567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b) určenie overovateľov zápisnice,</w:t>
      </w:r>
    </w:p>
    <w:p w14:paraId="1870D0A0" w14:textId="77777777" w:rsidR="00AA34E1" w:rsidRPr="00AA34E1" w:rsidRDefault="00AA34E1" w:rsidP="005D5FFB">
      <w:pPr>
        <w:spacing w:after="0" w:line="360" w:lineRule="auto"/>
        <w:ind w:left="567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c) schválenie programu rokovania,</w:t>
      </w:r>
    </w:p>
    <w:p w14:paraId="3B003FED" w14:textId="77777777" w:rsidR="00AA34E1" w:rsidRPr="00AA34E1" w:rsidRDefault="00AA34E1" w:rsidP="005D5FFB">
      <w:pPr>
        <w:spacing w:after="0" w:line="360" w:lineRule="auto"/>
        <w:ind w:left="567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d) diskusia k bodom programu a schválenie uznesení, </w:t>
      </w:r>
    </w:p>
    <w:p w14:paraId="02B18D09" w14:textId="13A12A9C" w:rsidR="00AA34E1" w:rsidRPr="005858A8" w:rsidRDefault="00AA34E1" w:rsidP="005D5FFB">
      <w:pPr>
        <w:spacing w:after="0" w:line="360" w:lineRule="auto"/>
        <w:ind w:left="567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e) záver rokovania.</w:t>
      </w:r>
    </w:p>
    <w:p w14:paraId="2C096BCE" w14:textId="5F9F1E62" w:rsidR="001557C0" w:rsidRDefault="001557C0" w:rsidP="005D5FFB">
      <w:p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8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Odborová komisia je schopná sa uznášať, ak:</w:t>
      </w:r>
    </w:p>
    <w:p w14:paraId="00798F36" w14:textId="77777777" w:rsidR="001557C0" w:rsidRDefault="001557C0" w:rsidP="005D5FFB">
      <w:pPr>
        <w:pStyle w:val="Odsekzoznamu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je na zasadnutí odborovej komisie prítomná nadpolovičná väčšina všetkých jej členov alebo</w:t>
      </w:r>
    </w:p>
    <w:p w14:paraId="5277C822" w14:textId="77777777" w:rsidR="001557C0" w:rsidRPr="005858A8" w:rsidRDefault="001557C0" w:rsidP="005D5FFB">
      <w:pPr>
        <w:pStyle w:val="Odsekzoznamu"/>
        <w:numPr>
          <w:ilvl w:val="0"/>
          <w:numId w:val="7"/>
        </w:num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sa hlasovania odborovej komisie spôsobom per rollam zúčastní nadpolovičná väčšina všetkých jej členov.</w:t>
      </w:r>
    </w:p>
    <w:p w14:paraId="58459F10" w14:textId="40F54602" w:rsidR="001557C0" w:rsidRDefault="001557C0" w:rsidP="005D5FFB">
      <w:p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9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Odborová komisia hlasuje verejne.</w:t>
      </w:r>
    </w:p>
    <w:p w14:paraId="4D9B15EF" w14:textId="77777777" w:rsidR="00A93B50" w:rsidRDefault="00A93B50">
      <w:pPr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01F3FE89" w14:textId="017A5853" w:rsidR="001557C0" w:rsidRDefault="00AA34E1" w:rsidP="005D5FFB">
      <w:pPr>
        <w:spacing w:after="0"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lastRenderedPageBreak/>
        <w:t>(10</w:t>
      </w:r>
      <w:r w:rsidR="001557C0"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) Na prijatie platného uznesenia odborovej komisie je potrebný súhlas</w:t>
      </w:r>
    </w:p>
    <w:p w14:paraId="08787975" w14:textId="77777777" w:rsidR="001557C0" w:rsidRPr="005858A8" w:rsidRDefault="001557C0" w:rsidP="005D5FFB">
      <w:pPr>
        <w:pStyle w:val="Odsekzoznamu"/>
        <w:numPr>
          <w:ilvl w:val="0"/>
          <w:numId w:val="8"/>
        </w:num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nadpolovičnej väčšiny členov odborovej komisie prítomných na zasadnutí alebo</w:t>
      </w:r>
    </w:p>
    <w:p w14:paraId="10D82D04" w14:textId="77777777" w:rsidR="001557C0" w:rsidRPr="005858A8" w:rsidRDefault="001557C0" w:rsidP="005D5FFB">
      <w:pPr>
        <w:pStyle w:val="Odsekzoznamu"/>
        <w:numPr>
          <w:ilvl w:val="0"/>
          <w:numId w:val="8"/>
        </w:numPr>
        <w:spacing w:after="0" w:line="360" w:lineRule="auto"/>
        <w:ind w:left="851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nadpolovičnej väčšiny členov odborovej komisie zúčastnených na hlasovaní</w:t>
      </w:r>
      <w:r w:rsidRPr="005858A8">
        <w:rPr>
          <w:rFonts w:ascii="Times New Roman" w:hAnsi="Times New Roman" w:cs="Times New Roman"/>
          <w:color w:val="000000"/>
          <w:sz w:val="24"/>
          <w:szCs w:val="24"/>
          <w:lang w:val="sk-SK"/>
        </w:rPr>
        <w:br/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spôsobom per rollam.</w:t>
      </w:r>
    </w:p>
    <w:p w14:paraId="0E2105B7" w14:textId="563807D5" w:rsidR="00AA34E1" w:rsidRPr="00AA34E1" w:rsidRDefault="00AA34E1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1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1) 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Z rokovania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spíše poverený pracovník (ďalej aj ako „zapisovateľ“) zápisnicu. Zápisnica okrem formálnych náležitostí (dátum, miesto konania, prezenčná listina, program rokovania) obsahuje všetky uznesenia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k prerokúvaným otázkam a výsledky hlasovaní. </w:t>
      </w:r>
    </w:p>
    <w:p w14:paraId="23E4F7ED" w14:textId="33C3EF75" w:rsidR="00AA34E1" w:rsidRPr="00AA34E1" w:rsidRDefault="00AA34E1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1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2) 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Správnosť zápisnice overuj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e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jeden člen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pred zverejnením uznesení. Zápisnicu podpisuje predseda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odborovej komisie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, overovate</w:t>
      </w: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ľ </w:t>
      </w:r>
      <w:r w:rsidRPr="00AA34E1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a zapisovateľ.</w:t>
      </w:r>
    </w:p>
    <w:p w14:paraId="50439CB4" w14:textId="795835EB" w:rsidR="001557C0" w:rsidRDefault="00AA34E1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(13) Zápisnica sa archivuje na dekanáte PF UJS a uznesenia prijaté odborov</w:t>
      </w:r>
      <w:r w:rsidR="006A7CE2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ou </w:t>
      </w:r>
      <w:r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komisi</w:t>
      </w:r>
      <w:r w:rsidR="006A7CE2"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ou</w:t>
      </w:r>
      <w:r w:rsidRPr="006A7CE2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 sa zverejňujú v Akademickom informačnom systéme.</w:t>
      </w:r>
    </w:p>
    <w:p w14:paraId="48197188" w14:textId="77777777" w:rsidR="0033131C" w:rsidRDefault="0033131C" w:rsidP="005D5FFB">
      <w:pPr>
        <w:spacing w:after="0" w:line="360" w:lineRule="auto"/>
        <w:ind w:left="426" w:hanging="426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</w:p>
    <w:p w14:paraId="1A8DC937" w14:textId="77777777" w:rsidR="002D5ECB" w:rsidRDefault="002D5ECB" w:rsidP="005D5FFB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Čl. 6</w:t>
      </w:r>
    </w:p>
    <w:p w14:paraId="4D57820B" w14:textId="77777777" w:rsidR="0033131C" w:rsidRDefault="002D5ECB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329EF">
        <w:rPr>
          <w:rStyle w:val="fontstyle01"/>
          <w:rFonts w:ascii="Times New Roman" w:hAnsi="Times New Roman" w:cs="Times New Roman"/>
          <w:sz w:val="24"/>
          <w:szCs w:val="24"/>
          <w:lang w:val="sk-SK"/>
        </w:rPr>
        <w:t>Zabezpečenie činnosti odborovej komisie</w:t>
      </w:r>
    </w:p>
    <w:p w14:paraId="0EE0CE05" w14:textId="19402852" w:rsidR="002D5ECB" w:rsidRPr="005858A8" w:rsidRDefault="002D5ECB" w:rsidP="00C03E5B">
      <w:pPr>
        <w:spacing w:after="0" w:line="360" w:lineRule="auto"/>
        <w:ind w:left="284" w:hanging="284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Sídlom odborovej komisie je fakulta.</w:t>
      </w:r>
    </w:p>
    <w:p w14:paraId="614C4817" w14:textId="77777777" w:rsidR="002D5ECB" w:rsidRPr="005858A8" w:rsidRDefault="002D5ECB" w:rsidP="00C03E5B">
      <w:pPr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Organizačno-administratívne práce spojené s činnosťou odborovej komisie zabezpečuje jej predseda/tajomník a fakulta prostredníctvom pracovísk, ktoré poskytujú príslušný doktorandský študijný program.</w:t>
      </w:r>
    </w:p>
    <w:p w14:paraId="467695FD" w14:textId="77777777" w:rsidR="002D5ECB" w:rsidRPr="005858A8" w:rsidRDefault="002D5ECB" w:rsidP="00C03E5B">
      <w:pPr>
        <w:spacing w:after="0" w:line="360" w:lineRule="auto"/>
        <w:ind w:left="284" w:hanging="284"/>
        <w:jc w:val="both"/>
        <w:rPr>
          <w:rStyle w:val="fontstyle21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Pr="005858A8">
        <w:rPr>
          <w:rStyle w:val="fontstyle21"/>
          <w:rFonts w:ascii="Times New Roman" w:hAnsi="Times New Roman" w:cs="Times New Roman"/>
          <w:sz w:val="24"/>
          <w:szCs w:val="24"/>
          <w:lang w:val="sk-SK"/>
        </w:rPr>
        <w:t>Fakulta nehradí náklady spojené s účasťou na zasadnutiach a s prácou v odborovej komisii členom z pracovísk, ktorých sídlom nie je fakulta.</w:t>
      </w:r>
    </w:p>
    <w:p w14:paraId="09B29BAE" w14:textId="77777777" w:rsidR="00A93B50" w:rsidRDefault="00A93B50" w:rsidP="00A93B5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5B03307" w14:textId="2B26C725" w:rsidR="000712D2" w:rsidRPr="002D5ECB" w:rsidRDefault="000712D2" w:rsidP="00A93B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7</w:t>
      </w:r>
    </w:p>
    <w:p w14:paraId="63A28176" w14:textId="18634AD4" w:rsidR="000712D2" w:rsidRPr="002D5ECB" w:rsidRDefault="002D5ECB" w:rsidP="005D5F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>Zrušujúce a z</w:t>
      </w:r>
      <w:r w:rsidR="000712D2" w:rsidRPr="002D5ECB">
        <w:rPr>
          <w:rFonts w:ascii="Times New Roman" w:hAnsi="Times New Roman" w:cs="Times New Roman"/>
          <w:b/>
          <w:bCs/>
          <w:sz w:val="24"/>
          <w:szCs w:val="24"/>
          <w:lang w:val="sk-SK"/>
        </w:rPr>
        <w:t>áverečné ustanovenia</w:t>
      </w:r>
    </w:p>
    <w:p w14:paraId="5702856B" w14:textId="5E22FDB0" w:rsidR="000712D2" w:rsidRDefault="002D5ECB" w:rsidP="005D5FF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0712D2" w:rsidRPr="000712D2">
        <w:rPr>
          <w:rFonts w:ascii="Times New Roman" w:hAnsi="Times New Roman" w:cs="Times New Roman"/>
          <w:sz w:val="24"/>
          <w:szCs w:val="24"/>
          <w:lang w:val="sk-SK"/>
        </w:rPr>
        <w:t>1</w:t>
      </w:r>
      <w:r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0712D2" w:rsidRPr="000712D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Zruš</w:t>
      </w:r>
      <w:r w:rsidR="002C3CAE">
        <w:rPr>
          <w:rFonts w:ascii="Times New Roman" w:hAnsi="Times New Roman" w:cs="Times New Roman"/>
          <w:sz w:val="24"/>
          <w:szCs w:val="24"/>
          <w:lang w:val="sk-SK"/>
        </w:rPr>
        <w:t>uje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sa </w:t>
      </w:r>
      <w:r w:rsidRPr="000712D2">
        <w:rPr>
          <w:rFonts w:ascii="Times New Roman" w:hAnsi="Times New Roman" w:cs="Times New Roman"/>
          <w:sz w:val="24"/>
          <w:szCs w:val="24"/>
          <w:lang w:val="sk-SK"/>
        </w:rPr>
        <w:t>Organizačný a rokovací poriadok odborovej komisie pre doktorandské štúdium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študijného odboru 38. Učiteľstvo a pedagogické vedy, študijného programu 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>Didaktika dejepisu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>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ktorý bol 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schválený odborovou komisiou pre doktorandské štúdium študijného programu 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Didaktika dejepisu 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>študijného odboru 38. Uč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iteľstvo a pedagogické vedy dňa </w:t>
      </w:r>
      <w:r w:rsidR="0015663A" w:rsidRPr="0033131C">
        <w:rPr>
          <w:rFonts w:ascii="Times New Roman" w:hAnsi="Times New Roman" w:cs="Times New Roman"/>
          <w:sz w:val="24"/>
          <w:szCs w:val="24"/>
          <w:lang w:val="sk-SK"/>
        </w:rPr>
        <w:t>5. júna 2019, a bol harmonizovaný s platnými predpismi odborovou komisiou dňa 2. marca 2023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A12ECDC" w14:textId="7A4ADB00" w:rsidR="002D5ECB" w:rsidRPr="000712D2" w:rsidRDefault="002D5ECB" w:rsidP="005D5FF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(2) Tento Organizačný a rokovací poriadok odborovej komisie pre doktorandské štúdium </w:t>
      </w:r>
      <w:r w:rsidRPr="006A7CE2">
        <w:rPr>
          <w:rFonts w:ascii="Times New Roman" w:hAnsi="Times New Roman" w:cs="Times New Roman"/>
          <w:sz w:val="24"/>
          <w:szCs w:val="24"/>
          <w:lang w:val="sk-SK"/>
        </w:rPr>
        <w:t xml:space="preserve">študijného odboru 38. Učiteľstvo a pedagogické vedy, študijného programu </w:t>
      </w:r>
      <w:r w:rsidR="00C0292F" w:rsidRPr="006A7CE2">
        <w:rPr>
          <w:rFonts w:ascii="Times New Roman" w:hAnsi="Times New Roman" w:cs="Times New Roman"/>
          <w:sz w:val="24"/>
          <w:szCs w:val="24"/>
          <w:lang w:val="sk-SK"/>
        </w:rPr>
        <w:t xml:space="preserve">Didaktika dejepisu </w:t>
      </w:r>
      <w:r w:rsidRPr="006A7CE2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bol </w:t>
      </w:r>
      <w:r w:rsidR="004276EA" w:rsidRPr="006A7CE2">
        <w:rPr>
          <w:rFonts w:ascii="Times New Roman" w:hAnsi="Times New Roman" w:cs="Times New Roman"/>
          <w:sz w:val="24"/>
          <w:szCs w:val="24"/>
          <w:lang w:val="sk-SK"/>
        </w:rPr>
        <w:t>prerokova</w:t>
      </w:r>
      <w:r w:rsidRPr="006A7CE2">
        <w:rPr>
          <w:rFonts w:ascii="Times New Roman" w:hAnsi="Times New Roman" w:cs="Times New Roman"/>
          <w:sz w:val="24"/>
          <w:szCs w:val="24"/>
          <w:lang w:val="sk-SK"/>
        </w:rPr>
        <w:t xml:space="preserve">ný odborovou komisiou pre doktorandské štúdium študijného programu </w:t>
      </w:r>
      <w:r w:rsidR="00C0292F" w:rsidRPr="006A7CE2">
        <w:rPr>
          <w:rFonts w:ascii="Times New Roman" w:hAnsi="Times New Roman" w:cs="Times New Roman"/>
          <w:sz w:val="24"/>
          <w:szCs w:val="24"/>
          <w:lang w:val="sk-SK"/>
        </w:rPr>
        <w:t>Didaktika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 dejepisu š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tudijného odboru 38. Učiteľstvo a pedagogické vedy dňa 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>28</w:t>
      </w:r>
      <w:r w:rsidR="00EF6BB5" w:rsidRPr="004F6A28">
        <w:rPr>
          <w:rFonts w:ascii="Times New Roman" w:hAnsi="Times New Roman" w:cs="Times New Roman"/>
          <w:sz w:val="24"/>
          <w:szCs w:val="24"/>
          <w:lang w:val="sk-SK"/>
        </w:rPr>
        <w:t>. m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>áj</w:t>
      </w:r>
      <w:r w:rsidR="00EF6BB5" w:rsidRPr="004F6A28">
        <w:rPr>
          <w:rFonts w:ascii="Times New Roman" w:hAnsi="Times New Roman" w:cs="Times New Roman"/>
          <w:sz w:val="24"/>
          <w:szCs w:val="24"/>
          <w:lang w:val="sk-SK"/>
        </w:rPr>
        <w:t>a 2024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75A9369" w14:textId="1C0FD164" w:rsidR="000712D2" w:rsidRPr="000712D2" w:rsidRDefault="002D5ECB" w:rsidP="005D5FF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6A28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 Organizačný a rokovací poriadok odborovej komisie pre doktorandské štúdium nadobúda</w:t>
      </w: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platnosť </w:t>
      </w:r>
      <w:r w:rsidR="008C1153"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a účinnosť </w:t>
      </w:r>
      <w:r w:rsidR="006A7CE2">
        <w:rPr>
          <w:rFonts w:ascii="Times New Roman" w:hAnsi="Times New Roman" w:cs="Times New Roman"/>
          <w:sz w:val="24"/>
          <w:szCs w:val="24"/>
          <w:lang w:val="sk-SK"/>
        </w:rPr>
        <w:t>po schválení vo Vedeckej rade fakulty</w:t>
      </w:r>
      <w:r w:rsidR="000712D2" w:rsidRPr="004F6A2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1AB0000" w14:textId="3B49C00A" w:rsidR="000712D2" w:rsidRPr="000712D2" w:rsidRDefault="000712D2" w:rsidP="005D5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A56EB0E" w14:textId="77777777" w:rsidR="00685F58" w:rsidRDefault="00685F58" w:rsidP="005D5FFB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504E8792" w14:textId="77777777" w:rsidR="00685F58" w:rsidRDefault="00685F58" w:rsidP="005D5FFB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5A9BFF98" w14:textId="13842A11" w:rsidR="009F2D23" w:rsidRPr="000712D2" w:rsidRDefault="009F2D23" w:rsidP="005D5FFB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Dr. habil. PaedDr. Kinga Horváth, PhD.</w:t>
      </w:r>
    </w:p>
    <w:p w14:paraId="6CC653D8" w14:textId="323B9FBD" w:rsidR="00C0292F" w:rsidRDefault="000712D2" w:rsidP="005D5FFB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0292F">
        <w:rPr>
          <w:rFonts w:ascii="Times New Roman" w:hAnsi="Times New Roman" w:cs="Times New Roman"/>
          <w:sz w:val="24"/>
          <w:szCs w:val="24"/>
          <w:lang w:val="sk-SK"/>
        </w:rPr>
        <w:t>predsed</w:t>
      </w:r>
      <w:r w:rsidR="002D5ECB" w:rsidRPr="00C0292F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C0292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F2D23">
        <w:rPr>
          <w:rFonts w:ascii="Times New Roman" w:hAnsi="Times New Roman" w:cs="Times New Roman"/>
          <w:sz w:val="24"/>
          <w:szCs w:val="24"/>
          <w:lang w:val="sk-SK"/>
        </w:rPr>
        <w:t>Vedeckej rady fakulty</w:t>
      </w:r>
    </w:p>
    <w:p w14:paraId="110D264C" w14:textId="77777777" w:rsidR="00433D26" w:rsidRDefault="00433D26" w:rsidP="005D5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BDA0C43" w14:textId="4253E9BE" w:rsidR="005A31D2" w:rsidRPr="000712D2" w:rsidRDefault="000712D2" w:rsidP="005D5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6A28">
        <w:rPr>
          <w:rFonts w:ascii="Times New Roman" w:hAnsi="Times New Roman" w:cs="Times New Roman"/>
          <w:sz w:val="24"/>
          <w:szCs w:val="24"/>
          <w:lang w:val="sk-SK"/>
        </w:rPr>
        <w:t xml:space="preserve">V Komárne, </w:t>
      </w:r>
      <w:r w:rsidR="00EE0B7F">
        <w:rPr>
          <w:rFonts w:ascii="Times New Roman" w:hAnsi="Times New Roman" w:cs="Times New Roman"/>
          <w:sz w:val="24"/>
          <w:szCs w:val="24"/>
          <w:lang w:val="sk-SK"/>
        </w:rPr>
        <w:t>3</w:t>
      </w:r>
      <w:r w:rsidR="00715283">
        <w:rPr>
          <w:rFonts w:ascii="Times New Roman" w:hAnsi="Times New Roman" w:cs="Times New Roman"/>
          <w:sz w:val="24"/>
          <w:szCs w:val="24"/>
          <w:lang w:val="sk-SK"/>
        </w:rPr>
        <w:t>1</w:t>
      </w:r>
      <w:bookmarkStart w:id="0" w:name="_GoBack"/>
      <w:bookmarkEnd w:id="0"/>
      <w:r w:rsidR="00EF6BB5" w:rsidRPr="004F6A28">
        <w:rPr>
          <w:rFonts w:ascii="Times New Roman" w:hAnsi="Times New Roman" w:cs="Times New Roman"/>
          <w:sz w:val="24"/>
          <w:szCs w:val="24"/>
          <w:lang w:val="sk-SK"/>
        </w:rPr>
        <w:t>. m</w:t>
      </w:r>
      <w:r w:rsidR="00C0292F" w:rsidRPr="004F6A28">
        <w:rPr>
          <w:rFonts w:ascii="Times New Roman" w:hAnsi="Times New Roman" w:cs="Times New Roman"/>
          <w:sz w:val="24"/>
          <w:szCs w:val="24"/>
          <w:lang w:val="sk-SK"/>
        </w:rPr>
        <w:t>áj</w:t>
      </w:r>
      <w:r w:rsidR="00EF6BB5" w:rsidRPr="004F6A28">
        <w:rPr>
          <w:rFonts w:ascii="Times New Roman" w:hAnsi="Times New Roman" w:cs="Times New Roman"/>
          <w:sz w:val="24"/>
          <w:szCs w:val="24"/>
          <w:lang w:val="sk-SK"/>
        </w:rPr>
        <w:t>a 2024</w:t>
      </w:r>
    </w:p>
    <w:sectPr w:rsidR="005A31D2" w:rsidRPr="00071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6FB6"/>
    <w:multiLevelType w:val="hybridMultilevel"/>
    <w:tmpl w:val="F6A81F18"/>
    <w:lvl w:ilvl="0" w:tplc="5E4CF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3E58D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4872"/>
    <w:multiLevelType w:val="hybridMultilevel"/>
    <w:tmpl w:val="6F546C9A"/>
    <w:lvl w:ilvl="0" w:tplc="DDB4F0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14A06"/>
    <w:multiLevelType w:val="hybridMultilevel"/>
    <w:tmpl w:val="A97EC32E"/>
    <w:lvl w:ilvl="0" w:tplc="3078EAE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733"/>
    <w:multiLevelType w:val="hybridMultilevel"/>
    <w:tmpl w:val="FCCCC934"/>
    <w:lvl w:ilvl="0" w:tplc="5E4CF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639A6"/>
    <w:multiLevelType w:val="hybridMultilevel"/>
    <w:tmpl w:val="463E40B4"/>
    <w:lvl w:ilvl="0" w:tplc="7632CC1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20A5"/>
    <w:multiLevelType w:val="hybridMultilevel"/>
    <w:tmpl w:val="F238F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4498"/>
    <w:multiLevelType w:val="hybridMultilevel"/>
    <w:tmpl w:val="D2082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B680B"/>
    <w:multiLevelType w:val="hybridMultilevel"/>
    <w:tmpl w:val="3DAAF3CA"/>
    <w:lvl w:ilvl="0" w:tplc="5E4CF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838DB"/>
    <w:multiLevelType w:val="hybridMultilevel"/>
    <w:tmpl w:val="12BAADF4"/>
    <w:lvl w:ilvl="0" w:tplc="5E4CF48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D2"/>
    <w:rsid w:val="000423BF"/>
    <w:rsid w:val="00051876"/>
    <w:rsid w:val="000712D2"/>
    <w:rsid w:val="000E4EF1"/>
    <w:rsid w:val="001557C0"/>
    <w:rsid w:val="0015663A"/>
    <w:rsid w:val="00255A24"/>
    <w:rsid w:val="00286209"/>
    <w:rsid w:val="002C3CAE"/>
    <w:rsid w:val="002D5ECB"/>
    <w:rsid w:val="002E4D0B"/>
    <w:rsid w:val="0033131C"/>
    <w:rsid w:val="003731C8"/>
    <w:rsid w:val="004276EA"/>
    <w:rsid w:val="00433D26"/>
    <w:rsid w:val="0046403C"/>
    <w:rsid w:val="004C55D3"/>
    <w:rsid w:val="004D3BDD"/>
    <w:rsid w:val="004F6A28"/>
    <w:rsid w:val="00501081"/>
    <w:rsid w:val="00541862"/>
    <w:rsid w:val="00554B36"/>
    <w:rsid w:val="005A31D2"/>
    <w:rsid w:val="005C0E90"/>
    <w:rsid w:val="005D5FFB"/>
    <w:rsid w:val="00685F58"/>
    <w:rsid w:val="006A7CE2"/>
    <w:rsid w:val="006F14F4"/>
    <w:rsid w:val="006F5BB6"/>
    <w:rsid w:val="00715283"/>
    <w:rsid w:val="00824AE2"/>
    <w:rsid w:val="008813CD"/>
    <w:rsid w:val="008C1153"/>
    <w:rsid w:val="009F2D23"/>
    <w:rsid w:val="009F4477"/>
    <w:rsid w:val="009F4689"/>
    <w:rsid w:val="00A93B50"/>
    <w:rsid w:val="00AA34E1"/>
    <w:rsid w:val="00AB4F5F"/>
    <w:rsid w:val="00AB7B57"/>
    <w:rsid w:val="00B9461B"/>
    <w:rsid w:val="00BA0444"/>
    <w:rsid w:val="00BC0530"/>
    <w:rsid w:val="00BD3225"/>
    <w:rsid w:val="00BE79F9"/>
    <w:rsid w:val="00C0292F"/>
    <w:rsid w:val="00C03E5B"/>
    <w:rsid w:val="00C77C6E"/>
    <w:rsid w:val="00C83FD0"/>
    <w:rsid w:val="00D46155"/>
    <w:rsid w:val="00D65FAC"/>
    <w:rsid w:val="00DC1B45"/>
    <w:rsid w:val="00E2069A"/>
    <w:rsid w:val="00E951D3"/>
    <w:rsid w:val="00EE0B7F"/>
    <w:rsid w:val="00EF6BB5"/>
    <w:rsid w:val="00F614AE"/>
    <w:rsid w:val="00F74C1B"/>
    <w:rsid w:val="00FC1346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AA8"/>
  <w15:chartTrackingRefBased/>
  <w15:docId w15:val="{B61B53D9-457A-440E-90D1-B177A68D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71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1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1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1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1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1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1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1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1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1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1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12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12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12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12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12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12D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1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12D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12D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12D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1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12D2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712D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Predvolenpsmoodseku"/>
    <w:rsid w:val="000712D2"/>
    <w:rPr>
      <w:rFonts w:ascii="Corbel-Bold" w:hAnsi="Corbel-Bold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Predvolenpsmoodseku"/>
    <w:rsid w:val="000712D2"/>
    <w:rPr>
      <w:rFonts w:ascii="Corbel" w:hAnsi="Corbel" w:hint="default"/>
      <w:b w:val="0"/>
      <w:bCs w:val="0"/>
      <w:i w:val="0"/>
      <w:iCs w:val="0"/>
      <w:color w:val="000000"/>
      <w:sz w:val="36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621E-EE94-4BA6-ABB8-B59CEE43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Pantagruel</dc:creator>
  <cp:keywords/>
  <dc:description/>
  <cp:lastModifiedBy>ronais</cp:lastModifiedBy>
  <cp:revision>3</cp:revision>
  <cp:lastPrinted>2024-06-04T07:50:00Z</cp:lastPrinted>
  <dcterms:created xsi:type="dcterms:W3CDTF">2024-06-10T06:29:00Z</dcterms:created>
  <dcterms:modified xsi:type="dcterms:W3CDTF">2024-06-10T07:34:00Z</dcterms:modified>
</cp:coreProperties>
</file>